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sz w:val="20"/>
          <w:szCs w:val="20"/>
        </w:rPr>
        <w:t xml:space="preserve">UMOWA NAJMU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SZKOLNYCH  nr …../….</w:t>
      </w:r>
    </w:p>
    <w:p w14:paraId="00000002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  <w:vertAlign w:val="subscript"/>
        </w:rPr>
      </w:pPr>
      <w:r>
        <w:rPr>
          <w:rFonts w:ascii="Tahoma" w:eastAsia="Tahoma" w:hAnsi="Tahoma" w:cs="Tahoma"/>
          <w:sz w:val="20"/>
          <w:szCs w:val="20"/>
        </w:rPr>
        <w:t>zawarta w Szczecinie w dniu ………….. r.</w:t>
      </w:r>
    </w:p>
    <w:p w14:paraId="00000003" w14:textId="77777777" w:rsidR="00110D84" w:rsidRDefault="00110D8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04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pomiędzy:</w:t>
      </w:r>
    </w:p>
    <w:p w14:paraId="00000005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06" w14:textId="77777777" w:rsidR="00110D84" w:rsidRDefault="00430BB4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b/>
          <w:sz w:val="20"/>
          <w:szCs w:val="20"/>
        </w:rPr>
        <w:t xml:space="preserve">Gminą Miasto Szczecin – Szkołą </w:t>
      </w:r>
      <w:r>
        <w:rPr>
          <w:rFonts w:ascii="Tahoma" w:eastAsia="Tahoma" w:hAnsi="Tahoma" w:cs="Tahoma"/>
          <w:sz w:val="20"/>
          <w:szCs w:val="20"/>
        </w:rPr>
        <w:t>……………………………….</w:t>
      </w:r>
      <w:r>
        <w:rPr>
          <w:rFonts w:ascii="Tahoma" w:eastAsia="Tahoma" w:hAnsi="Tahoma" w:cs="Tahoma"/>
          <w:b/>
          <w:sz w:val="20"/>
          <w:szCs w:val="20"/>
        </w:rPr>
        <w:t>Nr</w:t>
      </w:r>
      <w:r>
        <w:rPr>
          <w:rFonts w:ascii="Tahoma" w:eastAsia="Tahoma" w:hAnsi="Tahoma" w:cs="Tahoma"/>
          <w:sz w:val="20"/>
          <w:szCs w:val="20"/>
        </w:rPr>
        <w:t>.….</w:t>
      </w:r>
      <w:r>
        <w:rPr>
          <w:rFonts w:ascii="Tahoma" w:eastAsia="Tahoma" w:hAnsi="Tahoma" w:cs="Tahoma"/>
          <w:b/>
          <w:sz w:val="20"/>
          <w:szCs w:val="20"/>
        </w:rPr>
        <w:t xml:space="preserve"> w Szczecinie </w:t>
      </w:r>
      <w:r>
        <w:rPr>
          <w:rFonts w:ascii="Tahoma" w:eastAsia="Tahoma" w:hAnsi="Tahoma" w:cs="Tahoma"/>
          <w:sz w:val="20"/>
          <w:szCs w:val="20"/>
        </w:rPr>
        <w:t xml:space="preserve">ul………………., …-….Szczecin, NIP: 8510309410, REGON: 811684232, </w:t>
      </w:r>
      <w:r>
        <w:rPr>
          <w:rFonts w:ascii="Tahoma" w:eastAsia="Tahoma" w:hAnsi="Tahoma" w:cs="Tahoma"/>
          <w:b/>
          <w:sz w:val="20"/>
          <w:szCs w:val="20"/>
        </w:rPr>
        <w:t xml:space="preserve">reprezentowaną </w:t>
      </w:r>
      <w:r>
        <w:rPr>
          <w:rFonts w:ascii="Tahoma" w:eastAsia="Tahoma" w:hAnsi="Tahoma" w:cs="Tahoma"/>
          <w:sz w:val="20"/>
          <w:szCs w:val="20"/>
        </w:rPr>
        <w:t>przez</w:t>
      </w:r>
      <w:r>
        <w:rPr>
          <w:rFonts w:ascii="Tahoma" w:eastAsia="Tahoma" w:hAnsi="Tahoma" w:cs="Tahoma"/>
          <w:b/>
          <w:sz w:val="20"/>
          <w:szCs w:val="20"/>
        </w:rPr>
        <w:t>………………………</w:t>
      </w:r>
    </w:p>
    <w:p w14:paraId="00000007" w14:textId="77777777" w:rsidR="00110D84" w:rsidRDefault="00430BB4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– Dyrektora </w:t>
      </w:r>
      <w:r>
        <w:rPr>
          <w:rFonts w:ascii="Tahoma" w:eastAsia="Tahoma" w:hAnsi="Tahoma" w:cs="Tahoma"/>
          <w:sz w:val="20"/>
          <w:szCs w:val="20"/>
        </w:rPr>
        <w:t xml:space="preserve">Szkoły …………………………….Nr .…..w Szczecinie, na podstawie pełnomocnictwa Prezydenta Miasta Szczecin nr ………………………… z dnia …………………….r.  </w:t>
      </w:r>
    </w:p>
    <w:p w14:paraId="00000008" w14:textId="77777777" w:rsidR="00110D84" w:rsidRDefault="00430BB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zwaną dalej: </w:t>
      </w:r>
      <w:r>
        <w:rPr>
          <w:rFonts w:ascii="Tahoma" w:eastAsia="Tahoma" w:hAnsi="Tahoma" w:cs="Tahoma"/>
          <w:b/>
          <w:sz w:val="20"/>
          <w:szCs w:val="20"/>
        </w:rPr>
        <w:t>„Wynajmującym”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09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A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0000000B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C" w14:textId="77777777" w:rsidR="00110D84" w:rsidRDefault="00430BB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</w:p>
    <w:p w14:paraId="0000000D" w14:textId="77777777" w:rsidR="00110D84" w:rsidRDefault="00430BB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zwaną/</w:t>
      </w:r>
      <w:proofErr w:type="spellStart"/>
      <w:r>
        <w:rPr>
          <w:rFonts w:ascii="Tahoma" w:eastAsia="Tahoma" w:hAnsi="Tahoma" w:cs="Tahoma"/>
          <w:sz w:val="20"/>
          <w:szCs w:val="20"/>
        </w:rPr>
        <w:t>ym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dalej „</w:t>
      </w:r>
      <w:r>
        <w:rPr>
          <w:rFonts w:ascii="Tahoma" w:eastAsia="Tahoma" w:hAnsi="Tahoma" w:cs="Tahoma"/>
          <w:b/>
          <w:sz w:val="20"/>
          <w:szCs w:val="20"/>
        </w:rPr>
        <w:t>Najemcą”,</w:t>
      </w:r>
    </w:p>
    <w:p w14:paraId="0000000E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F" w14:textId="77777777" w:rsidR="00110D84" w:rsidRDefault="00430BB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łącznie zwani:</w:t>
      </w:r>
      <w:r>
        <w:rPr>
          <w:rFonts w:ascii="Tahoma" w:eastAsia="Tahoma" w:hAnsi="Tahoma" w:cs="Tahoma"/>
          <w:b/>
          <w:sz w:val="20"/>
          <w:szCs w:val="20"/>
        </w:rPr>
        <w:t xml:space="preserve"> ,,stronami”.</w:t>
      </w:r>
    </w:p>
    <w:p w14:paraId="00000010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1" w14:textId="77777777" w:rsidR="00110D84" w:rsidRDefault="00430BB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bookmarkStart w:id="2" w:name="_heading=h.30j0zll" w:colFirst="0" w:colLast="0"/>
      <w:bookmarkEnd w:id="2"/>
      <w:r>
        <w:rPr>
          <w:rFonts w:ascii="Tahoma" w:eastAsia="Tahoma" w:hAnsi="Tahoma" w:cs="Tahoma"/>
          <w:sz w:val="20"/>
          <w:szCs w:val="20"/>
        </w:rPr>
        <w:t>Niniejsza umowa, zwana dalej Umow</w:t>
      </w:r>
      <w:r>
        <w:rPr>
          <w:rFonts w:ascii="Tahoma" w:eastAsia="Tahoma" w:hAnsi="Tahoma" w:cs="Tahoma"/>
          <w:sz w:val="20"/>
          <w:szCs w:val="20"/>
        </w:rPr>
        <w:t xml:space="preserve">ą, jest zawierana na podstawie § 4 ust.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Uchwały </w:t>
      </w:r>
      <w:r>
        <w:rPr>
          <w:rFonts w:ascii="Tahoma" w:eastAsia="Tahoma" w:hAnsi="Tahoma" w:cs="Tahoma"/>
          <w:sz w:val="20"/>
          <w:szCs w:val="20"/>
        </w:rPr>
        <w:br/>
        <w:t>Nr  LXIII/1169/06 Rady Miasta Szczecina z dnia 16 października 2006 r. w sprawie określenia szczegółowych warunków korzystania z nieruchomości gminnych przez miejskie jednostki organizacyjne nie posiadaj</w:t>
      </w:r>
      <w:r>
        <w:rPr>
          <w:rFonts w:ascii="Tahoma" w:eastAsia="Tahoma" w:hAnsi="Tahoma" w:cs="Tahoma"/>
          <w:sz w:val="20"/>
          <w:szCs w:val="20"/>
        </w:rPr>
        <w:t xml:space="preserve">ące osobowości prawnej (Dz. Urz. Woj. </w:t>
      </w:r>
      <w:proofErr w:type="spellStart"/>
      <w:r>
        <w:rPr>
          <w:rFonts w:ascii="Tahoma" w:eastAsia="Tahoma" w:hAnsi="Tahoma" w:cs="Tahoma"/>
          <w:sz w:val="20"/>
          <w:szCs w:val="20"/>
        </w:rPr>
        <w:t>Zachodniopom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z 2006 r. Nr 108, poz. 2078, z 2007 r. Nr 95, poz. 1677, z 2009 r. Nr 4, poz. 154, z 2010 r. Nr 10, poz. 188, z 2012 r. poz. 1535, z 2015 r. poz. 2447). </w:t>
      </w:r>
    </w:p>
    <w:p w14:paraId="00000012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3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1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4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Przedmiot Umowy</w:t>
      </w:r>
    </w:p>
    <w:p w14:paraId="00000015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16" w14:textId="77777777" w:rsidR="00110D84" w:rsidRDefault="00430BB4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  <w:bookmarkStart w:id="3" w:name="_heading=h.1fob9te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Przedmiotem najmu jest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położona w budynku Szkoły/Przedszkola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stanowiącym własność Gminy Miasta Szczecin i znajdującym się w dyspozycji Szkoły/Przedszkola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zwany/-a/-e dalej: </w:t>
      </w:r>
      <w:r>
        <w:rPr>
          <w:rFonts w:ascii="Tahoma" w:eastAsia="Tahoma" w:hAnsi="Tahoma" w:cs="Tahoma"/>
          <w:b/>
          <w:sz w:val="20"/>
          <w:szCs w:val="20"/>
        </w:rPr>
        <w:t>,,przedmiotem najmu”.</w:t>
      </w:r>
    </w:p>
    <w:p w14:paraId="00000017" w14:textId="77777777" w:rsidR="00110D84" w:rsidRDefault="00430BB4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bookmarkStart w:id="4" w:name="_heading=h.3znysh7" w:colFirst="0" w:colLast="0"/>
      <w:bookmarkEnd w:id="4"/>
      <w:r>
        <w:rPr>
          <w:rFonts w:ascii="Tahoma" w:eastAsia="Tahoma" w:hAnsi="Tahoma" w:cs="Tahoma"/>
          <w:sz w:val="20"/>
          <w:szCs w:val="20"/>
        </w:rPr>
        <w:t xml:space="preserve">2. Wynajmujący oddaje, a Najemca bierze w najem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 określoną/-e ust. 1, w stanie technicznym</w:t>
      </w:r>
      <w:r>
        <w:rPr>
          <w:rFonts w:ascii="Tahoma" w:eastAsia="Tahoma" w:hAnsi="Tahoma" w:cs="Tahoma"/>
          <w:sz w:val="20"/>
          <w:szCs w:val="20"/>
        </w:rPr>
        <w:br/>
        <w:t xml:space="preserve">i z wyposażeniem opisanym Załączniku nr 1 w terminach wskazanych w Załączniku nr 2, 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z wyłączeniem dni wolnych od nauki i pracy zgodnie z kalendarzem MEN na rok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[…]/[…] 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 – ten fragment też do dostosowania przez placówki.</w:t>
      </w:r>
    </w:p>
    <w:p w14:paraId="00000018" w14:textId="77777777" w:rsidR="00110D84" w:rsidRDefault="00430BB4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  <w:highlight w:val="yellow"/>
        </w:rPr>
      </w:pPr>
      <w:bookmarkStart w:id="5" w:name="_heading=h.2et92p0" w:colFirst="0" w:colLast="0"/>
      <w:bookmarkEnd w:id="5"/>
      <w:r>
        <w:rPr>
          <w:rFonts w:ascii="Tahoma" w:eastAsia="Tahoma" w:hAnsi="Tahoma" w:cs="Tahoma"/>
          <w:sz w:val="20"/>
          <w:szCs w:val="20"/>
        </w:rPr>
        <w:t xml:space="preserve">Najemca będzie używał przedmiot najmu w celu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zwany dalej: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>”. (tutaj nazwa celu, np. zebranie, zawody itp.).</w:t>
      </w:r>
    </w:p>
    <w:p w14:paraId="00000019" w14:textId="77777777" w:rsidR="00110D84" w:rsidRDefault="00430BB4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Jakakolwiek zmiana celu działalności, określonego w ust. 3, wymaga uprzedniej pisemne</w:t>
      </w:r>
      <w:r>
        <w:rPr>
          <w:rFonts w:ascii="Tahoma" w:eastAsia="Tahoma" w:hAnsi="Tahoma" w:cs="Tahoma"/>
          <w:sz w:val="20"/>
          <w:szCs w:val="20"/>
        </w:rPr>
        <w:t>j zgody Wynajmującego.</w:t>
      </w:r>
    </w:p>
    <w:p w14:paraId="0000001A" w14:textId="77777777" w:rsidR="00110D84" w:rsidRDefault="00430BB4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przypadkach uzasadnionych potrzebami Wynajmującego, dopuszcza się możliwość zmiany zasad najmu określonych w ustępie 1-2 poprzez wskazanie przez personel szkoły innego pomieszczenia dla prowadzenia działalności Najemcy lub przez zm</w:t>
      </w:r>
      <w:r>
        <w:rPr>
          <w:rFonts w:ascii="Tahoma" w:eastAsia="Tahoma" w:hAnsi="Tahoma" w:cs="Tahoma"/>
          <w:sz w:val="20"/>
          <w:szCs w:val="20"/>
        </w:rPr>
        <w:t xml:space="preserve">ianę terminu prowadzenia jego działalności, informując Najemcę o zmianie odpowiednio wcześniej. </w:t>
      </w:r>
    </w:p>
    <w:p w14:paraId="0000001B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C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1D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2 </w:t>
      </w:r>
    </w:p>
    <w:p w14:paraId="0000001E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Wynagrodzenie </w:t>
      </w:r>
    </w:p>
    <w:p w14:paraId="0000001F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20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bookmarkStart w:id="6" w:name="_heading=h.tyjcwt" w:colFirst="0" w:colLast="0"/>
      <w:bookmarkEnd w:id="6"/>
      <w:r>
        <w:rPr>
          <w:rFonts w:ascii="Tahoma" w:eastAsia="Tahoma" w:hAnsi="Tahoma" w:cs="Tahoma"/>
          <w:sz w:val="20"/>
          <w:szCs w:val="20"/>
        </w:rPr>
        <w:t xml:space="preserve">Ustala się wysokość czynszu najmu za każdą godzinę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(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min.) na kwotę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”. </w:t>
      </w:r>
      <w:r>
        <w:rPr>
          <w:rFonts w:ascii="Tahoma" w:eastAsia="Tahoma" w:hAnsi="Tahoma" w:cs="Tahoma"/>
          <w:sz w:val="20"/>
          <w:szCs w:val="20"/>
        </w:rPr>
        <w:t xml:space="preserve">(słownie: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>”.</w:t>
      </w:r>
      <w:r>
        <w:rPr>
          <w:rFonts w:ascii="Tahoma" w:eastAsia="Tahoma" w:hAnsi="Tahoma" w:cs="Tahoma"/>
          <w:sz w:val="20"/>
          <w:szCs w:val="20"/>
        </w:rPr>
        <w:t xml:space="preserve">) netto plus obowiązujący podatek </w:t>
      </w:r>
      <w:r>
        <w:rPr>
          <w:rFonts w:ascii="Tahoma" w:eastAsia="Tahoma" w:hAnsi="Tahoma" w:cs="Tahoma"/>
          <w:sz w:val="20"/>
          <w:szCs w:val="20"/>
        </w:rPr>
        <w:t xml:space="preserve">VAT. Kwota obejmuje koszty utrzymania pomieszczenia. </w:t>
      </w:r>
    </w:p>
    <w:p w14:paraId="00000021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Czynsz płatny będzie miesięcznie w wysokości stanowiącej iloczyn stawki czynszu określonej w § 2 ust. 1 oraz ilości godzin najmu przypadających w danych miesiącu, określonych na podstawie § 1 ust. 2 Umo</w:t>
      </w:r>
      <w:r>
        <w:rPr>
          <w:rFonts w:ascii="Tahoma" w:eastAsia="Tahoma" w:hAnsi="Tahoma" w:cs="Tahoma"/>
          <w:sz w:val="20"/>
          <w:szCs w:val="20"/>
        </w:rPr>
        <w:t xml:space="preserve">wy. </w:t>
      </w:r>
    </w:p>
    <w:p w14:paraId="00000022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zapłaci Wynajmującemu czynsz najmu po upływie miesiąca, którego dotyczy najem, </w:t>
      </w:r>
    </w:p>
    <w:p w14:paraId="00000023" w14:textId="77777777" w:rsidR="00110D84" w:rsidRDefault="00430BB4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terminie 14 dni od dnia wystawienia faktury na rachunek Wynajmującego prowadzony w banku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nr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24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 dzień zapłaty uważa się dzień uznania rachunku Wynajmują</w:t>
      </w:r>
      <w:r>
        <w:rPr>
          <w:rFonts w:ascii="Tahoma" w:eastAsia="Tahoma" w:hAnsi="Tahoma" w:cs="Tahoma"/>
          <w:sz w:val="20"/>
          <w:szCs w:val="20"/>
        </w:rPr>
        <w:t xml:space="preserve">cego. </w:t>
      </w:r>
    </w:p>
    <w:p w14:paraId="00000025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Wyłącza się prawo do dokonywania przez Najemcę jakichkolwiek potrąceń własnych wierzytelności lub nabytych wierzytelności z wierzytelnościami Wynajmującego.</w:t>
      </w:r>
    </w:p>
    <w:p w14:paraId="00000026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używania przedmiotu najmu bez tytułu prawnego Najemca zapłaci wynagrodzenie za b</w:t>
      </w:r>
      <w:r>
        <w:rPr>
          <w:rFonts w:ascii="Tahoma" w:eastAsia="Tahoma" w:hAnsi="Tahoma" w:cs="Tahoma"/>
          <w:sz w:val="20"/>
          <w:szCs w:val="20"/>
        </w:rPr>
        <w:t xml:space="preserve">ezumowne korzystanie w kwocie odpowiadającej 2-krotnej wysokości czynszu, określonego w ust. 1 za każdy rozpoczęty miesiąc.  </w:t>
      </w:r>
    </w:p>
    <w:p w14:paraId="00000027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Wynajmujący oświadcza, a Najemca przyjmuje do wiadomości, </w:t>
      </w:r>
      <w:r>
        <w:rPr>
          <w:rFonts w:ascii="Tahoma" w:eastAsia="Tahoma" w:hAnsi="Tahoma" w:cs="Tahoma"/>
          <w:sz w:val="20"/>
          <w:szCs w:val="20"/>
        </w:rPr>
        <w:t>faktury wystawiane przez Wynajmującego będą zawierały następujące dane:</w:t>
      </w:r>
    </w:p>
    <w:p w14:paraId="00000028" w14:textId="77777777" w:rsidR="00110D84" w:rsidRDefault="00430BB4">
      <w:pPr>
        <w:spacing w:after="0" w:line="276" w:lineRule="auto"/>
        <w:ind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Sprzedawca:</w:t>
      </w:r>
      <w:r>
        <w:rPr>
          <w:rFonts w:ascii="Tahoma" w:eastAsia="Tahoma" w:hAnsi="Tahoma" w:cs="Tahoma"/>
          <w:sz w:val="20"/>
          <w:szCs w:val="20"/>
        </w:rPr>
        <w:t> Gmina Miasto Szczecin,</w:t>
      </w:r>
    </w:p>
    <w:p w14:paraId="00000029" w14:textId="77777777" w:rsidR="00110D84" w:rsidRDefault="00430BB4">
      <w:pPr>
        <w:spacing w:after="0" w:line="276" w:lineRule="auto"/>
        <w:ind w:firstLine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                          pl. Armii Krajowej 1,</w:t>
      </w:r>
    </w:p>
    <w:p w14:paraId="0000002A" w14:textId="77777777" w:rsidR="00110D84" w:rsidRDefault="00430BB4">
      <w:pPr>
        <w:spacing w:after="0" w:line="276" w:lineRule="auto"/>
        <w:ind w:firstLine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                     70-456 Szczecin,</w:t>
      </w:r>
    </w:p>
    <w:p w14:paraId="0000002B" w14:textId="77777777" w:rsidR="00110D84" w:rsidRDefault="00430BB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</w:t>
      </w:r>
      <w:r>
        <w:rPr>
          <w:rFonts w:ascii="Tahoma" w:eastAsia="Tahoma" w:hAnsi="Tahoma" w:cs="Tahoma"/>
          <w:sz w:val="20"/>
          <w:szCs w:val="20"/>
        </w:rPr>
        <w:tab/>
        <w:t xml:space="preserve">          NIP: 8510309410, </w:t>
      </w:r>
    </w:p>
    <w:p w14:paraId="0000002C" w14:textId="77777777" w:rsidR="00110D84" w:rsidRDefault="00430BB4">
      <w:pPr>
        <w:spacing w:after="0" w:line="276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Wystawca:</w:t>
      </w:r>
      <w:r>
        <w:rPr>
          <w:rFonts w:ascii="Tahoma" w:eastAsia="Tahoma" w:hAnsi="Tahoma" w:cs="Tahoma"/>
          <w:sz w:val="20"/>
          <w:szCs w:val="20"/>
        </w:rPr>
        <w:t>    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”. </w:t>
      </w:r>
    </w:p>
    <w:p w14:paraId="0000002D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 w danym miesiącu dostęp do pomieszczeń biuro</w:t>
      </w:r>
      <w:r>
        <w:rPr>
          <w:rFonts w:ascii="Tahoma" w:eastAsia="Tahoma" w:hAnsi="Tahoma" w:cs="Tahoma"/>
          <w:sz w:val="20"/>
          <w:szCs w:val="20"/>
        </w:rPr>
        <w:t>wych będących przedmiotem najmu będzie niemożliwy lub utrudniony z przyczyn leżących po stronie Wynajmującego lub zajęcia nie odbędą się z przyczyn leżących po stronie Wynajmującego, rozliczenie czynszu za ten miesiąc nastąpi na podstawie faktury korygując</w:t>
      </w:r>
      <w:r>
        <w:rPr>
          <w:rFonts w:ascii="Tahoma" w:eastAsia="Tahoma" w:hAnsi="Tahoma" w:cs="Tahoma"/>
          <w:sz w:val="20"/>
          <w:szCs w:val="20"/>
        </w:rPr>
        <w:t>ej – uwzględniającej okres kiedy nie można było korzystać z przedmiotu najmu.</w:t>
      </w:r>
    </w:p>
    <w:p w14:paraId="0000002E" w14:textId="77777777" w:rsidR="00110D84" w:rsidRDefault="00430BB4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opóźnienia w zapłacie ww. należności Wynajmujący ma prawo naliczyć odsetki ustawowe.</w:t>
      </w:r>
    </w:p>
    <w:p w14:paraId="0000002F" w14:textId="77777777" w:rsidR="00110D84" w:rsidRDefault="00110D84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00000030" w14:textId="77777777" w:rsidR="00110D84" w:rsidRDefault="00110D8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31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3</w:t>
      </w:r>
    </w:p>
    <w:p w14:paraId="00000032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Prawa i obowiązki stron </w:t>
      </w:r>
    </w:p>
    <w:p w14:paraId="00000033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34" w14:textId="77777777" w:rsidR="00110D84" w:rsidRDefault="00430BB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oświadcza, że przedmiot najmu jest w stan</w:t>
      </w:r>
      <w:r>
        <w:rPr>
          <w:rFonts w:ascii="Tahoma" w:eastAsia="Tahoma" w:hAnsi="Tahoma" w:cs="Tahoma"/>
          <w:sz w:val="20"/>
          <w:szCs w:val="20"/>
        </w:rPr>
        <w:t xml:space="preserve">ie przydatnym do umówionego użytku. </w:t>
      </w:r>
    </w:p>
    <w:p w14:paraId="00000035" w14:textId="77777777" w:rsidR="00110D84" w:rsidRDefault="00430BB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zobowiązany jest do: </w:t>
      </w:r>
    </w:p>
    <w:p w14:paraId="00000036" w14:textId="77777777" w:rsidR="00110D84" w:rsidRDefault="00430BB4">
      <w:pPr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udostępniania przedmiotu najmu w stanie przydatnym do użytku i utrzymywania go </w:t>
      </w:r>
      <w:r>
        <w:rPr>
          <w:rFonts w:ascii="Tahoma" w:eastAsia="Tahoma" w:hAnsi="Tahoma" w:cs="Tahoma"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w takim stanie przez cały okres obowiązywania umowy, poprzez zapewnienie m.in. sprawnego działania istniejących instalacji w budynku, umożliwiających Najemcy korzystanie z oświetlenia i ogrzewania, </w:t>
      </w:r>
    </w:p>
    <w:p w14:paraId="00000037" w14:textId="77777777" w:rsidR="00110D84" w:rsidRDefault="00430BB4">
      <w:pPr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zapewnienia dla Najemcy oraz osób trzecich używających pr</w:t>
      </w:r>
      <w:r>
        <w:rPr>
          <w:rFonts w:ascii="Tahoma" w:eastAsia="Tahoma" w:hAnsi="Tahoma" w:cs="Tahoma"/>
          <w:sz w:val="20"/>
          <w:szCs w:val="20"/>
        </w:rPr>
        <w:t xml:space="preserve">zedmiotu najmu w związku z jego działalnością – dostępu do pomieszczeń sanitarnych oraz korzystania z wody </w:t>
      </w:r>
      <w:r>
        <w:rPr>
          <w:rFonts w:ascii="Tahoma" w:eastAsia="Tahoma" w:hAnsi="Tahoma" w:cs="Tahoma"/>
          <w:sz w:val="20"/>
          <w:szCs w:val="20"/>
        </w:rPr>
        <w:br/>
        <w:t>i sanitariatów.</w:t>
      </w:r>
    </w:p>
    <w:p w14:paraId="00000038" w14:textId="77777777" w:rsidR="00110D84" w:rsidRDefault="00430BB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nie ponosi odpowiedzialności za wyłączenia i przerwy w dostawach energii, ogrzewania, łączności i innych mediów spowodow</w:t>
      </w:r>
      <w:r>
        <w:rPr>
          <w:rFonts w:ascii="Tahoma" w:eastAsia="Tahoma" w:hAnsi="Tahoma" w:cs="Tahoma"/>
          <w:sz w:val="20"/>
          <w:szCs w:val="20"/>
        </w:rPr>
        <w:t xml:space="preserve">ane przyczynami niezależnymi </w:t>
      </w:r>
      <w:r>
        <w:rPr>
          <w:rFonts w:ascii="Tahoma" w:eastAsia="Tahoma" w:hAnsi="Tahoma" w:cs="Tahoma"/>
          <w:sz w:val="20"/>
          <w:szCs w:val="20"/>
        </w:rPr>
        <w:br/>
        <w:t>od Wynajmującego, działaniem siły wyższej.</w:t>
      </w:r>
    </w:p>
    <w:p w14:paraId="00000039" w14:textId="77777777" w:rsidR="00110D84" w:rsidRDefault="00430BB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zobowiązany jest do: </w:t>
      </w:r>
    </w:p>
    <w:p w14:paraId="0000003A" w14:textId="77777777" w:rsidR="00110D84" w:rsidRDefault="00430BB4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używania przedmiotu najmu w sposób zgodny z celem określonym w niniejszej umowie, </w:t>
      </w:r>
    </w:p>
    <w:p w14:paraId="0000003B" w14:textId="77777777" w:rsidR="00110D84" w:rsidRDefault="00430BB4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utrzymania w należytym porządku i czystości używanych pomieszczeń i ur</w:t>
      </w:r>
      <w:r>
        <w:rPr>
          <w:rFonts w:ascii="Tahoma" w:eastAsia="Tahoma" w:hAnsi="Tahoma" w:cs="Tahoma"/>
          <w:sz w:val="20"/>
          <w:szCs w:val="20"/>
        </w:rPr>
        <w:t xml:space="preserve">ządzeń będących na wyposażeniu przedmiotu najmu, </w:t>
      </w:r>
    </w:p>
    <w:p w14:paraId="0000003C" w14:textId="77777777" w:rsidR="00110D84" w:rsidRDefault="00430BB4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przestrzegania przepisów dotyczących bhp i p.poż., porządkowych i innych związanych </w:t>
      </w:r>
      <w:r>
        <w:rPr>
          <w:rFonts w:ascii="Tahoma" w:eastAsia="Tahoma" w:hAnsi="Tahoma" w:cs="Tahoma"/>
          <w:sz w:val="20"/>
          <w:szCs w:val="20"/>
        </w:rPr>
        <w:br/>
        <w:t>z korzystaniem z przedmiotu najmu i prowadzoną w nim działalnością Najemcy,</w:t>
      </w:r>
    </w:p>
    <w:p w14:paraId="0000003D" w14:textId="77777777" w:rsidR="00110D84" w:rsidRDefault="00430BB4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niezwłocznego informowania Wynajmującego o na</w:t>
      </w:r>
      <w:r>
        <w:rPr>
          <w:rFonts w:ascii="Tahoma" w:eastAsia="Tahoma" w:hAnsi="Tahoma" w:cs="Tahoma"/>
          <w:sz w:val="20"/>
          <w:szCs w:val="20"/>
        </w:rPr>
        <w:t>prawach obciążających Wynajmującego,</w:t>
      </w:r>
    </w:p>
    <w:p w14:paraId="0000003E" w14:textId="77777777" w:rsidR="00110D84" w:rsidRDefault="00430BB4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przestrzegania regulaminów korzystania z obiektu obowiązujących u Wynajmującego oraz zaznajomienia z nim osób trzecich używających przedmiotu najmu w związku </w:t>
      </w:r>
      <w:r>
        <w:rPr>
          <w:rFonts w:ascii="Tahoma" w:eastAsia="Tahoma" w:hAnsi="Tahoma" w:cs="Tahoma"/>
          <w:sz w:val="20"/>
          <w:szCs w:val="20"/>
        </w:rPr>
        <w:br/>
        <w:t xml:space="preserve">z działalnością  Najemcy. </w:t>
      </w:r>
    </w:p>
    <w:p w14:paraId="0000003F" w14:textId="77777777" w:rsidR="00110D84" w:rsidRDefault="00430B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nie może oddawać przedmiotu najmu osobie trzeciej do bezpłatnego używania albo w podnajem</w:t>
      </w:r>
      <w:r>
        <w:rPr>
          <w:rFonts w:ascii="Tahoma" w:eastAsia="Tahoma" w:hAnsi="Tahoma" w:cs="Tahoma"/>
          <w:i/>
          <w:sz w:val="20"/>
          <w:szCs w:val="20"/>
        </w:rPr>
        <w:t>.</w:t>
      </w:r>
    </w:p>
    <w:p w14:paraId="00000040" w14:textId="77777777" w:rsidR="00110D84" w:rsidRDefault="00430B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 przed wpuszczeniem do sali osób trzecich, na rzecz których prowadzona jest działalność określona w § 1 ust. 3, Najemca stwierdzi, że stan sa</w:t>
      </w:r>
      <w:r>
        <w:rPr>
          <w:rFonts w:ascii="Tahoma" w:eastAsia="Tahoma" w:hAnsi="Tahoma" w:cs="Tahoma"/>
          <w:sz w:val="20"/>
          <w:szCs w:val="20"/>
        </w:rPr>
        <w:t xml:space="preserve">li nie odpowiada stanowi technicznemu i wyposażenia opisanemu w Załączniku nr 1, zobowiązany jest </w:t>
      </w:r>
      <w:r>
        <w:rPr>
          <w:rFonts w:ascii="Tahoma" w:eastAsia="Tahoma" w:hAnsi="Tahoma" w:cs="Tahoma"/>
          <w:sz w:val="20"/>
          <w:szCs w:val="20"/>
        </w:rPr>
        <w:br/>
        <w:t>on do niezwłocznego powiadomienia o tym fakcie Wynajmującego ze wskazaniem różnic w stanie przedmiotu najmu. Brak informacji o różnicach skutkuje przyjęciem,</w:t>
      </w:r>
      <w:r>
        <w:rPr>
          <w:rFonts w:ascii="Tahoma" w:eastAsia="Tahoma" w:hAnsi="Tahoma" w:cs="Tahoma"/>
          <w:sz w:val="20"/>
          <w:szCs w:val="20"/>
        </w:rPr>
        <w:t xml:space="preserve"> że sala i jej wyposażenie odpowiada stanowi opisanemu w Załączniku nr 1.</w:t>
      </w:r>
    </w:p>
    <w:p w14:paraId="00000041" w14:textId="77777777" w:rsidR="00110D84" w:rsidRDefault="00430BB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</w:t>
      </w:r>
      <w:r>
        <w:rPr>
          <w:rFonts w:ascii="Tahoma" w:eastAsia="Tahoma" w:hAnsi="Tahoma" w:cs="Tahoma"/>
          <w:sz w:val="20"/>
          <w:szCs w:val="20"/>
        </w:rPr>
        <w:t>esionych do przedmiotu najmu.</w:t>
      </w:r>
    </w:p>
    <w:p w14:paraId="00000042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  <w:vertAlign w:val="subscript"/>
        </w:rPr>
      </w:pPr>
    </w:p>
    <w:p w14:paraId="00000043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7" w:name="_heading=h.1t3h5sf" w:colFirst="0" w:colLast="0"/>
      <w:bookmarkEnd w:id="7"/>
      <w:r>
        <w:rPr>
          <w:rFonts w:ascii="Tahoma" w:eastAsia="Tahoma" w:hAnsi="Tahoma" w:cs="Tahoma"/>
          <w:b/>
          <w:sz w:val="20"/>
          <w:szCs w:val="20"/>
        </w:rPr>
        <w:t>§ 4</w:t>
      </w:r>
    </w:p>
    <w:p w14:paraId="00000044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Odpowiedzialność za pozostawione mienie</w:t>
      </w:r>
    </w:p>
    <w:p w14:paraId="00000045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6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7" w14:textId="77777777" w:rsidR="00110D84" w:rsidRDefault="00430BB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nie ponosi żadnej odpowiedzialności za pozostawione mienie Najemcy lub osób trzecich używających przedmiotu najmu w związku z jego działalnością, ani za nieszczęśliwe zdarzenia, szkody osobowe czy materialne dotyczące ww. osób, które wystąpiły </w:t>
      </w:r>
      <w:r>
        <w:rPr>
          <w:rFonts w:ascii="Tahoma" w:eastAsia="Tahoma" w:hAnsi="Tahoma" w:cs="Tahoma"/>
          <w:sz w:val="20"/>
          <w:szCs w:val="20"/>
        </w:rPr>
        <w:t>w trakcie korzystania przez nie z przedmiotu najmu.</w:t>
      </w:r>
    </w:p>
    <w:p w14:paraId="00000048" w14:textId="77777777" w:rsidR="00110D84" w:rsidRDefault="00430BB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highlight w:val="yellow"/>
        </w:rPr>
        <w:t>(Podać cel wynajmu, np. zajęcia …)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prowadzona przez Najemcę nie są związane z zajęciami Wynajmującego.</w:t>
      </w:r>
    </w:p>
    <w:p w14:paraId="00000049" w14:textId="77777777" w:rsidR="00110D84" w:rsidRDefault="00430BB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 zapewnienia bezpieczeństwa uczestnikom </w:t>
      </w:r>
      <w:r>
        <w:rPr>
          <w:rFonts w:ascii="Tahoma" w:eastAsia="Tahoma" w:hAnsi="Tahoma" w:cs="Tahoma"/>
          <w:sz w:val="20"/>
          <w:szCs w:val="20"/>
          <w:highlight w:val="yellow"/>
        </w:rPr>
        <w:t>(Podać cel wynajmu, np. zajęć …)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 organizowanych w </w:t>
      </w:r>
      <w:r>
        <w:rPr>
          <w:rFonts w:ascii="Tahoma" w:eastAsia="Tahoma" w:hAnsi="Tahoma" w:cs="Tahoma"/>
          <w:sz w:val="20"/>
          <w:szCs w:val="20"/>
        </w:rPr>
        <w:t>lokalu Wynajmującego zobowiązany jest Najemca.</w:t>
      </w:r>
    </w:p>
    <w:p w14:paraId="0000004A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B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5 </w:t>
      </w:r>
    </w:p>
    <w:p w14:paraId="0000004C" w14:textId="77777777" w:rsidR="00110D84" w:rsidRDefault="00430BB4">
      <w:pPr>
        <w:spacing w:after="0" w:line="276" w:lineRule="auto"/>
        <w:jc w:val="center"/>
        <w:rPr>
          <w:b/>
        </w:rPr>
      </w:pPr>
      <w:r>
        <w:rPr>
          <w:rFonts w:ascii="Tahoma" w:eastAsia="Tahoma" w:hAnsi="Tahoma" w:cs="Tahoma"/>
          <w:b/>
          <w:sz w:val="20"/>
          <w:szCs w:val="20"/>
        </w:rPr>
        <w:t>Czas obowiązywania umowy</w:t>
      </w:r>
    </w:p>
    <w:p w14:paraId="0000004D" w14:textId="77777777" w:rsidR="00110D84" w:rsidRDefault="00110D84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000004E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Umowa zostaje zawarta </w:t>
      </w:r>
      <w:r>
        <w:rPr>
          <w:rFonts w:ascii="Tahoma" w:eastAsia="Tahoma" w:hAnsi="Tahoma" w:cs="Tahoma"/>
          <w:b/>
          <w:sz w:val="20"/>
          <w:szCs w:val="20"/>
        </w:rPr>
        <w:t xml:space="preserve">na czas określony, w dniach od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do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202….. r.</w:t>
      </w:r>
    </w:p>
    <w:p w14:paraId="0000004F" w14:textId="77777777" w:rsidR="00110D84" w:rsidRDefault="00430BB4">
      <w:pPr>
        <w:spacing w:after="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00000050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51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6 </w:t>
      </w:r>
    </w:p>
    <w:p w14:paraId="00000052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Odpowiedzialność z tytułu niewykonania lub nienależytego wykonania Umowy</w:t>
      </w:r>
    </w:p>
    <w:p w14:paraId="00000053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54" w14:textId="77777777" w:rsidR="00110D84" w:rsidRDefault="00430BB4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00000055" w14:textId="77777777" w:rsidR="00110D84" w:rsidRDefault="00430BB4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pon</w:t>
      </w:r>
      <w:r>
        <w:rPr>
          <w:rFonts w:ascii="Tahoma" w:eastAsia="Tahoma" w:hAnsi="Tahoma" w:cs="Tahoma"/>
          <w:sz w:val="20"/>
          <w:szCs w:val="20"/>
        </w:rPr>
        <w:t xml:space="preserve">osi odpowiedzialność materialną za wyposażenie sali, o której mowa w § 1 ust. 1 i 5 w trakcie prowadzenia przez niego zajęć. </w:t>
      </w:r>
    </w:p>
    <w:p w14:paraId="00000056" w14:textId="77777777" w:rsidR="00110D84" w:rsidRDefault="00430BB4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powstania w przedmiocie najmu zniszczeń lub uszkodzeń, przekraczających normalne zużycie przedmiotu najmu, Najemca zob</w:t>
      </w:r>
      <w:r>
        <w:rPr>
          <w:rFonts w:ascii="Tahoma" w:eastAsia="Tahoma" w:hAnsi="Tahoma" w:cs="Tahoma"/>
          <w:sz w:val="20"/>
          <w:szCs w:val="20"/>
        </w:rPr>
        <w:t>owiązany będzie do zapłaty Wynajmującemu kosztów ich usunięcia bądź przywrócenia lokalu do właściwego stanu. Wybór sposobu zaspokojenia roszczeń należy do Dyrektora jednostki oświatowej.</w:t>
      </w:r>
    </w:p>
    <w:p w14:paraId="00000057" w14:textId="77777777" w:rsidR="00110D84" w:rsidRDefault="00430BB4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niezapłacenia w terminie określonym w § 2 ust. 3 należnoś</w:t>
      </w:r>
      <w:r>
        <w:rPr>
          <w:rFonts w:ascii="Tahoma" w:eastAsia="Tahoma" w:hAnsi="Tahoma" w:cs="Tahoma"/>
          <w:sz w:val="20"/>
          <w:szCs w:val="20"/>
        </w:rPr>
        <w:t>ci wynikającej z faktury, Wynajmujący ma prawo nie dopuścić do korzystania przez Najemcę z przedmiotu najmu do czasu uregulowania należności. W takim przypadku Najemca zobowiązany jest do zapłaty całego należnego czynszu w wysokości określonej na podstawie</w:t>
      </w:r>
      <w:r>
        <w:rPr>
          <w:rFonts w:ascii="Tahoma" w:eastAsia="Tahoma" w:hAnsi="Tahoma" w:cs="Tahoma"/>
          <w:sz w:val="20"/>
          <w:szCs w:val="20"/>
        </w:rPr>
        <w:t xml:space="preserve"> § 2 ust. 2.</w:t>
      </w:r>
    </w:p>
    <w:p w14:paraId="00000058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59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8" w:name="_heading=h.4d34og8" w:colFirst="0" w:colLast="0"/>
      <w:bookmarkEnd w:id="8"/>
      <w:r>
        <w:rPr>
          <w:rFonts w:ascii="Tahoma" w:eastAsia="Tahoma" w:hAnsi="Tahoma" w:cs="Tahoma"/>
          <w:b/>
          <w:sz w:val="20"/>
          <w:szCs w:val="20"/>
        </w:rPr>
        <w:t>§ 7</w:t>
      </w:r>
    </w:p>
    <w:p w14:paraId="0000005A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Stan epidemii</w:t>
      </w:r>
    </w:p>
    <w:p w14:paraId="0000005B" w14:textId="77777777" w:rsidR="00110D84" w:rsidRDefault="00110D84">
      <w:pPr>
        <w:spacing w:after="0" w:line="276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</w:p>
    <w:p w14:paraId="0000005C" w14:textId="77777777" w:rsidR="00110D84" w:rsidRDefault="00430BB4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0000005D" w14:textId="77777777" w:rsidR="00110D84" w:rsidRDefault="00430BB4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N</w:t>
      </w:r>
      <w:r>
        <w:rPr>
          <w:rFonts w:ascii="Tahoma" w:eastAsia="Tahoma" w:hAnsi="Tahoma" w:cs="Tahoma"/>
          <w:sz w:val="20"/>
          <w:szCs w:val="20"/>
        </w:rPr>
        <w:t>ajemca zobowiązany jest do zastosowania się do wprowadzonych ograniczeń i przestrzegania aktualnych wytycznych MEN, MZ i GIS dla szkół i placówek,</w:t>
      </w:r>
    </w:p>
    <w:p w14:paraId="0000005E" w14:textId="77777777" w:rsidR="00110D84" w:rsidRDefault="00430BB4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Zapisy Umowy zawarte w ust. 1 obowiązują do dnia odwołania stanu epidemii lub epidemicznego oraz zmiany wytyc</w:t>
      </w:r>
      <w:r>
        <w:rPr>
          <w:rFonts w:ascii="Tahoma" w:eastAsia="Tahoma" w:hAnsi="Tahoma" w:cs="Tahoma"/>
          <w:sz w:val="20"/>
          <w:szCs w:val="20"/>
        </w:rPr>
        <w:t>znych MEN, MZ i GIS w zakresie obowiązków nałożonych na Najemcę.</w:t>
      </w:r>
    </w:p>
    <w:p w14:paraId="0000005F" w14:textId="77777777" w:rsidR="00110D84" w:rsidRDefault="00430BB4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oświadczają, że w przypadku niemożliwości przeprowadzenia zajęć w obiekcie Wynajmującego z obiektywnych przyczyn niezależnych od Wynajmującego, w szczególności z przyczyn związanych ze</w:t>
      </w:r>
      <w:r>
        <w:rPr>
          <w:rFonts w:ascii="Tahoma" w:eastAsia="Tahoma" w:hAnsi="Tahoma" w:cs="Tahoma"/>
          <w:sz w:val="20"/>
          <w:szCs w:val="20"/>
        </w:rPr>
        <w:t xml:space="preserve">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00000060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61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8</w:t>
      </w:r>
    </w:p>
    <w:p w14:paraId="00000062" w14:textId="77777777" w:rsidR="00110D84" w:rsidRDefault="00430BB4">
      <w:pPr>
        <w:spacing w:after="0" w:line="276" w:lineRule="auto"/>
        <w:ind w:firstLine="284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Warunki wypowiedzenia i rozwiąz</w:t>
      </w:r>
      <w:r>
        <w:rPr>
          <w:rFonts w:ascii="Tahoma" w:eastAsia="Tahoma" w:hAnsi="Tahoma" w:cs="Tahoma"/>
          <w:b/>
          <w:sz w:val="20"/>
          <w:szCs w:val="20"/>
        </w:rPr>
        <w:t>ania Umowy</w:t>
      </w:r>
    </w:p>
    <w:p w14:paraId="00000063" w14:textId="77777777" w:rsidR="00110D84" w:rsidRDefault="00110D84">
      <w:pPr>
        <w:spacing w:after="0" w:line="276" w:lineRule="auto"/>
        <w:ind w:firstLine="284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64" w14:textId="77777777" w:rsidR="00110D84" w:rsidRDefault="00430BB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Umowa może zostać w każdym czasie rozwiązana na podstawie porozumienia stron.</w:t>
      </w:r>
    </w:p>
    <w:p w14:paraId="00000065" w14:textId="77777777" w:rsidR="00110D84" w:rsidRDefault="00430BB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Każda ze stron może wypowiedzieć Umowę z ważnej przyczyny z zachowaniem trzymiesięcznego terminu wypowiedzenia.</w:t>
      </w:r>
    </w:p>
    <w:p w14:paraId="00000066" w14:textId="77777777" w:rsidR="00110D84" w:rsidRDefault="00430BB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może wypowiedzieć Umowę z zachowaniem trzy</w:t>
      </w:r>
      <w:r>
        <w:rPr>
          <w:rFonts w:ascii="Tahoma" w:eastAsia="Tahoma" w:hAnsi="Tahoma" w:cs="Tahoma"/>
          <w:sz w:val="20"/>
          <w:szCs w:val="20"/>
        </w:rPr>
        <w:t>miesięcznego terminu wypowiedzenia w sytuacji, gdy okaże się, że zajmowana przez najemcę powierzchnia niezbędna jest do realizacji celów statutowych jednostki, których nie mógł przewidzieć w dacie zawarcia Umowy.</w:t>
      </w:r>
    </w:p>
    <w:p w14:paraId="00000067" w14:textId="77777777" w:rsidR="00110D84" w:rsidRDefault="00430BB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może wypowiedzieć Umowę ze skut</w:t>
      </w:r>
      <w:r>
        <w:rPr>
          <w:rFonts w:ascii="Tahoma" w:eastAsia="Tahoma" w:hAnsi="Tahoma" w:cs="Tahoma"/>
          <w:sz w:val="20"/>
          <w:szCs w:val="20"/>
        </w:rPr>
        <w:t xml:space="preserve">kiem natychmiastowym, gdy Najemca:  </w:t>
      </w:r>
    </w:p>
    <w:p w14:paraId="00000068" w14:textId="77777777" w:rsidR="00110D84" w:rsidRDefault="00430BB4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korzysta z przedmiotu najmu w sposób sprzeczny z Umową lub przeznaczeniem i mimo upomnienia nie przestaje z niego korzystać w taki sposób,</w:t>
      </w:r>
    </w:p>
    <w:p w14:paraId="00000069" w14:textId="77777777" w:rsidR="00110D84" w:rsidRDefault="00430BB4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zaniedbuje przedmiot najmu do tego stopnia, że zostaje on narażony na uszkodzeni</w:t>
      </w:r>
      <w:r>
        <w:rPr>
          <w:rFonts w:ascii="Tahoma" w:eastAsia="Tahoma" w:hAnsi="Tahoma" w:cs="Tahoma"/>
          <w:sz w:val="20"/>
          <w:szCs w:val="20"/>
        </w:rPr>
        <w:t>e,</w:t>
      </w:r>
    </w:p>
    <w:p w14:paraId="0000006A" w14:textId="77777777" w:rsidR="00110D84" w:rsidRDefault="00430BB4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0000006B" w14:textId="77777777" w:rsidR="00110D84" w:rsidRDefault="00430BB4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odda pomieszczenia będące przedmiotem najmu osobie trzeciej do bezpłatnego używania albo w podnajem,</w:t>
      </w:r>
    </w:p>
    <w:p w14:paraId="0000006C" w14:textId="77777777" w:rsidR="00110D84" w:rsidRDefault="00430BB4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nie przestrzega obowiązków nałożonych na mocy § 7 ust. 1.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6D" w14:textId="77777777" w:rsidR="00110D84" w:rsidRDefault="00430BB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 zakończeniu Umowy Najemca zobowiązany jest zwrócić przedmiot najmu w stanie niepogorszonym, u</w:t>
      </w:r>
      <w:r>
        <w:rPr>
          <w:rFonts w:ascii="Tahoma" w:eastAsia="Tahoma" w:hAnsi="Tahoma" w:cs="Tahoma"/>
          <w:sz w:val="20"/>
          <w:szCs w:val="20"/>
        </w:rPr>
        <w:t>względniając stan z daty przekazania pomieszczeń przez Wynajmującego, określony w Załączniku nr 1.</w:t>
      </w:r>
    </w:p>
    <w:p w14:paraId="0000006E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6F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9</w:t>
      </w:r>
    </w:p>
    <w:p w14:paraId="00000070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Zmiana Umowy</w:t>
      </w:r>
    </w:p>
    <w:p w14:paraId="00000071" w14:textId="77777777" w:rsidR="00110D84" w:rsidRDefault="00110D84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72" w14:textId="77777777" w:rsidR="00110D84" w:rsidRDefault="00430BB4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ustalają, że w przypadku podjęcia przez Radę Miasta Szczecin uchwały dotyczącej zmiany zasad gospodarowania nieruchomościami gminny</w:t>
      </w:r>
      <w:r>
        <w:rPr>
          <w:rFonts w:ascii="Tahoma" w:eastAsia="Tahoma" w:hAnsi="Tahoma" w:cs="Tahoma"/>
          <w:sz w:val="20"/>
          <w:szCs w:val="20"/>
        </w:rPr>
        <w:t>mi, Umowa niniejsza ulegnie zmianie w zakresie niezbędnym do dostosowania umowy do zasad wynikających z przedmiotowej uchwały od dnia jej obowiązywania.</w:t>
      </w:r>
    </w:p>
    <w:p w14:paraId="00000073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74" w14:textId="77777777" w:rsidR="00110D84" w:rsidRDefault="00110D8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75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9" w:name="_heading=h.2s8eyo1" w:colFirst="0" w:colLast="0"/>
      <w:bookmarkEnd w:id="9"/>
      <w:r>
        <w:rPr>
          <w:rFonts w:ascii="Tahoma" w:eastAsia="Tahoma" w:hAnsi="Tahoma" w:cs="Tahoma"/>
          <w:b/>
          <w:sz w:val="20"/>
          <w:szCs w:val="20"/>
        </w:rPr>
        <w:t>§ 10</w:t>
      </w:r>
    </w:p>
    <w:p w14:paraId="00000076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Informacja Publiczna</w:t>
      </w:r>
    </w:p>
    <w:p w14:paraId="00000077" w14:textId="77777777" w:rsidR="00110D84" w:rsidRDefault="00430BB4">
      <w:pPr>
        <w:spacing w:before="280" w:after="28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Niniejsza Umowa oraz dane strony, z którą Gmina Miasto Szczecin zawarła umo</w:t>
      </w:r>
      <w:r>
        <w:rPr>
          <w:rFonts w:ascii="Tahoma" w:eastAsia="Tahoma" w:hAnsi="Tahoma" w:cs="Tahoma"/>
          <w:sz w:val="20"/>
          <w:szCs w:val="20"/>
        </w:rPr>
        <w:t>wę, stanowią informację publiczną w rozumieniu art. 1 ustawy z dnia 6 września 2001 r. o dostępie do informacji publicznej (Dz.U. z 2022 r. poz. 902 z późn.zm.) i podlegają udostępnieniu na zasadach i w trybie określonych w ww. ustawie.</w:t>
      </w:r>
    </w:p>
    <w:p w14:paraId="00000078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10" w:name="_heading=h.17dp8vu" w:colFirst="0" w:colLast="0"/>
      <w:bookmarkEnd w:id="10"/>
      <w:r>
        <w:rPr>
          <w:rFonts w:ascii="Tahoma" w:eastAsia="Tahoma" w:hAnsi="Tahoma" w:cs="Tahoma"/>
          <w:b/>
          <w:sz w:val="20"/>
          <w:szCs w:val="20"/>
        </w:rPr>
        <w:t>§ 11</w:t>
      </w:r>
    </w:p>
    <w:p w14:paraId="00000079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RODO</w:t>
      </w:r>
    </w:p>
    <w:p w14:paraId="0000007A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7B" w14:textId="77777777" w:rsidR="00110D84" w:rsidRDefault="00430BB4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1. Wynajmujący, realizując nałożony na administratora obowiązek informacyjny wobec osób fizycznych – zgodnie z art. 13 i 14 RODO – informuje, że: </w:t>
      </w:r>
    </w:p>
    <w:p w14:paraId="0000007C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1) administratorem danych osobowych jest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w Szczecinie,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7D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2) kontakt do inspektora ochrony danych osobowych – adres e-mail: iod@spnt.pl, telefon 918522093. Powyższe dane kontaktowe służą wyłącznie do kontaktu w sprawach związanych bezpośrednio z przetwarzaniem danych osobowych. Inspektor ochrony danych nie posiad</w:t>
      </w:r>
      <w:r>
        <w:rPr>
          <w:rFonts w:ascii="Tahoma" w:eastAsia="Tahoma" w:hAnsi="Tahoma" w:cs="Tahoma"/>
          <w:sz w:val="20"/>
          <w:szCs w:val="20"/>
        </w:rPr>
        <w:t xml:space="preserve">a i nie udziela informacji dotyczących realizacji Umowy; </w:t>
      </w:r>
    </w:p>
    <w:p w14:paraId="0000007E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3) dane osobowe przetwarzane będą na podstawie art. 6 ust. 1 lit. b i f RODO, w celu: </w:t>
      </w:r>
    </w:p>
    <w:p w14:paraId="0000007F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a) zawarcia i wykonania Umowy, </w:t>
      </w:r>
    </w:p>
    <w:p w14:paraId="00000080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b) wypełnienia obowiązków prawnych ciążących na Wynajmujący, </w:t>
      </w:r>
    </w:p>
    <w:p w14:paraId="00000081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c) kontroli prawi</w:t>
      </w:r>
      <w:r>
        <w:rPr>
          <w:rFonts w:ascii="Tahoma" w:eastAsia="Tahoma" w:hAnsi="Tahoma" w:cs="Tahoma"/>
          <w:sz w:val="20"/>
          <w:szCs w:val="20"/>
        </w:rPr>
        <w:t xml:space="preserve">dłowości realizacji postanowień Umowy, </w:t>
      </w:r>
    </w:p>
    <w:p w14:paraId="00000082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d) ochrony praw Wynajmującego wynikających z Umowy, a także w celu dochodzenia ewentualnych uprawnień i roszczeń wynikających z Umowy, </w:t>
      </w:r>
    </w:p>
    <w:p w14:paraId="00000083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e) przechowywania dokumentacji na wypadek kontroli prowadzonej przez uprawnione </w:t>
      </w:r>
      <w:r>
        <w:rPr>
          <w:rFonts w:ascii="Tahoma" w:eastAsia="Tahoma" w:hAnsi="Tahoma" w:cs="Tahoma"/>
          <w:sz w:val="20"/>
          <w:szCs w:val="20"/>
        </w:rPr>
        <w:t xml:space="preserve">organy i podmioty, </w:t>
      </w:r>
    </w:p>
    <w:p w14:paraId="00000084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f) przekazania dokumentacji do archiwum, a następnie jej zbrakowania; </w:t>
      </w:r>
    </w:p>
    <w:p w14:paraId="00000085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4) odbiorcami danych osobowych będą: </w:t>
      </w:r>
    </w:p>
    <w:p w14:paraId="00000086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a) pracownicy Wynajmującego, </w:t>
      </w:r>
    </w:p>
    <w:p w14:paraId="00000087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 osoby lub podmioty, którym udostępniona zostanie Umowa lub dokumentacja związania z realizacją</w:t>
      </w:r>
      <w:r>
        <w:rPr>
          <w:rFonts w:ascii="Tahoma" w:eastAsia="Tahoma" w:hAnsi="Tahoma" w:cs="Tahoma"/>
          <w:sz w:val="20"/>
          <w:szCs w:val="20"/>
        </w:rPr>
        <w:t xml:space="preserve"> Umowy w oparciu o powszechnie obowiązujące przepisy, w tym w szczególności w oparciu o art. 2 i nast. ustawy z dnia 6 września 2001 r. o dostępie do informacji publicznej (Dz.U. z 2022 r. poz. 902 z późn.zm.), </w:t>
      </w:r>
    </w:p>
    <w:p w14:paraId="00000088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c) podmioty przetwarzające dane osobowe w im</w:t>
      </w:r>
      <w:r>
        <w:rPr>
          <w:rFonts w:ascii="Tahoma" w:eastAsia="Tahoma" w:hAnsi="Tahoma" w:cs="Tahoma"/>
          <w:sz w:val="20"/>
          <w:szCs w:val="20"/>
        </w:rPr>
        <w:t xml:space="preserve">ieniu Wynajmującego, w szczególności podmioty świadczące usługi audytowe, usługi doradcze, </w:t>
      </w:r>
    </w:p>
    <w:p w14:paraId="00000089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d) inni administratorzy danych, działający na mocy umów zawartych z Wynajmującym lub na podstawie powszechnie obowiązujących przepisów prawa, w tym: </w:t>
      </w:r>
    </w:p>
    <w:p w14:paraId="0000008A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podmioty świ</w:t>
      </w:r>
      <w:r>
        <w:rPr>
          <w:rFonts w:ascii="Tahoma" w:eastAsia="Tahoma" w:hAnsi="Tahoma" w:cs="Tahoma"/>
          <w:sz w:val="20"/>
          <w:szCs w:val="20"/>
        </w:rPr>
        <w:t xml:space="preserve">adczące pomoc prawną, </w:t>
      </w:r>
    </w:p>
    <w:p w14:paraId="0000008B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podmioty świadczące usługi pocztowe lub kurierskie, </w:t>
      </w:r>
    </w:p>
    <w:p w14:paraId="0000008C" w14:textId="77777777" w:rsidR="00110D84" w:rsidRDefault="00430BB4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podmioty prowadzące działalność płatniczą (banki, instytucje płatnicze), </w:t>
      </w:r>
    </w:p>
    <w:p w14:paraId="0000008D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5) dane osobowe będą przetwarzane przez okres realizacji niniejszej Umowy, okres rękojmi i gwarancji, </w:t>
      </w:r>
      <w:r>
        <w:rPr>
          <w:rFonts w:ascii="Tahoma" w:eastAsia="Tahoma" w:hAnsi="Tahoma" w:cs="Tahoma"/>
          <w:sz w:val="20"/>
          <w:szCs w:val="20"/>
        </w:rPr>
        <w:t>przez okres niezbędny do dochodzenia roszczeń i obrony swoich praw z tytułu realizacji Umowy oraz przez okres archiwizacji zgodny z rozporządzeniem Prezesa Rady Ministrów z dnia 18 stycznia 2011 r. w sprawie instrukcji kancelaryjnej, jednolitych rzeczowych</w:t>
      </w:r>
      <w:r>
        <w:rPr>
          <w:rFonts w:ascii="Tahoma" w:eastAsia="Tahoma" w:hAnsi="Tahoma" w:cs="Tahoma"/>
          <w:sz w:val="20"/>
          <w:szCs w:val="20"/>
        </w:rPr>
        <w:t xml:space="preserve"> wykazów akt oraz instrukcji w sprawie organizacji i zakresu działania archiwów zakładowych (Dz. U. z 2011 r. Nr 14, poz. 67), </w:t>
      </w:r>
    </w:p>
    <w:p w14:paraId="0000008E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6) osobie fizycznej, której dane dotyczą, przysługuje prawo do żądania od administratora dostępu do danych osobowych, do ich spr</w:t>
      </w:r>
      <w:r>
        <w:rPr>
          <w:rFonts w:ascii="Tahoma" w:eastAsia="Tahoma" w:hAnsi="Tahoma" w:cs="Tahoma"/>
          <w:sz w:val="20"/>
          <w:szCs w:val="20"/>
        </w:rPr>
        <w:t xml:space="preserve">ostowania lub ograniczenia przetwarzania na zasadach określonych w RODO oraz w innych obowiązujących w tym zakresie przepisów prawa, </w:t>
      </w:r>
    </w:p>
    <w:p w14:paraId="0000008F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7) osobie fizycznej, której dane dotyczą przysługuje prawo do wniesienia skargi do organu nadzorczego – Prezesa Urzędu Och</w:t>
      </w:r>
      <w:r>
        <w:rPr>
          <w:rFonts w:ascii="Tahoma" w:eastAsia="Tahoma" w:hAnsi="Tahoma" w:cs="Tahoma"/>
          <w:sz w:val="20"/>
          <w:szCs w:val="20"/>
        </w:rPr>
        <w:t xml:space="preserve">rony Danych Osobowych, gdy uzasadnione jest, iż dane osobowe przetwarzane są przez administratora niezgodnie z przepisami RODO, </w:t>
      </w:r>
    </w:p>
    <w:p w14:paraId="00000090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8) obowiązek podania przez Najemcę danych osobowych Wynajmującemu jest warunkiem zawarcia Umowy, a także jest niezbędny do real</w:t>
      </w:r>
      <w:r>
        <w:rPr>
          <w:rFonts w:ascii="Tahoma" w:eastAsia="Tahoma" w:hAnsi="Tahoma" w:cs="Tahoma"/>
          <w:sz w:val="20"/>
          <w:szCs w:val="20"/>
        </w:rPr>
        <w:t xml:space="preserve">izacji i kontroli należytego wykonania Umowy, konsekwencją niepodania danych będzie niemożność zawarcia i realizacji Umowy, </w:t>
      </w:r>
    </w:p>
    <w:p w14:paraId="00000091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9) w odniesieniu do danych osobowych decyzje nie będą podejmowane w sposób zautomatyzowany, stosowanie do art. 22 RODO, </w:t>
      </w:r>
    </w:p>
    <w:p w14:paraId="00000092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00000093" w14:textId="77777777" w:rsidR="00110D84" w:rsidRDefault="00430BB4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11) źródłem pochodzenia danych osobowych niepo</w:t>
      </w:r>
      <w:r>
        <w:rPr>
          <w:rFonts w:ascii="Tahoma" w:eastAsia="Tahoma" w:hAnsi="Tahoma" w:cs="Tahoma"/>
          <w:sz w:val="20"/>
          <w:szCs w:val="20"/>
        </w:rPr>
        <w:t xml:space="preserve">zyskanych bezpośrednio od osoby, której dane dotyczą, jest Najemca. </w:t>
      </w:r>
    </w:p>
    <w:p w14:paraId="00000094" w14:textId="77777777" w:rsidR="00110D84" w:rsidRDefault="00430BB4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Najemca zobowiązuje się przekazać, w imieniu Wynajmującego informacje wskazane w ust. 1, wszystkim osobom trzecim , których dane osobowe Najemca będzie przekazywać Wynajmującemu w zwią</w:t>
      </w:r>
      <w:r>
        <w:rPr>
          <w:rFonts w:ascii="Tahoma" w:eastAsia="Tahoma" w:hAnsi="Tahoma" w:cs="Tahoma"/>
          <w:sz w:val="20"/>
          <w:szCs w:val="20"/>
        </w:rPr>
        <w:t xml:space="preserve">zku z wykonywaniem niniejszej Umowy. Powyższy obowiązek dotyczy jedynie osób, z którymi Wynajmujący nie będzie miał kontaktu lub kontakt ten będzie utrudniony. </w:t>
      </w:r>
    </w:p>
    <w:p w14:paraId="00000095" w14:textId="77777777" w:rsidR="00110D84" w:rsidRDefault="00110D84">
      <w:p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0000096" w14:textId="77777777" w:rsidR="00110D84" w:rsidRDefault="00110D8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97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12</w:t>
      </w:r>
    </w:p>
    <w:p w14:paraId="00000098" w14:textId="77777777" w:rsidR="00110D84" w:rsidRDefault="00430BB4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Postanowienia końcowe</w:t>
      </w:r>
    </w:p>
    <w:p w14:paraId="00000099" w14:textId="77777777" w:rsidR="00110D84" w:rsidRDefault="00430BB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9A" w14:textId="77777777" w:rsidR="00110D84" w:rsidRDefault="00430BB4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</w:rPr>
        <w:t>Strony wskazują następujące osoby do kontaktów w ramach realizac</w:t>
      </w:r>
      <w:r>
        <w:rPr>
          <w:rFonts w:ascii="Tahoma" w:eastAsia="Tahoma" w:hAnsi="Tahoma" w:cs="Tahoma"/>
          <w:sz w:val="20"/>
          <w:szCs w:val="20"/>
        </w:rPr>
        <w:t>ji Umowy:</w:t>
      </w:r>
    </w:p>
    <w:p w14:paraId="0000009B" w14:textId="77777777" w:rsidR="00110D84" w:rsidRDefault="00430BB4">
      <w:pPr>
        <w:numPr>
          <w:ilvl w:val="1"/>
          <w:numId w:val="7"/>
        </w:numPr>
        <w:tabs>
          <w:tab w:val="left" w:pos="851"/>
        </w:tabs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ze strony Wynajmującego:</w:t>
      </w:r>
    </w:p>
    <w:p w14:paraId="0000009C" w14:textId="77777777" w:rsidR="00110D84" w:rsidRDefault="00430BB4">
      <w:pPr>
        <w:tabs>
          <w:tab w:val="left" w:pos="851"/>
        </w:tabs>
        <w:spacing w:after="0" w:line="276" w:lineRule="auto"/>
        <w:ind w:left="360"/>
        <w:rPr>
          <w:rFonts w:ascii="Tahoma" w:eastAsia="Tahoma" w:hAnsi="Tahoma" w:cs="Tahoma"/>
          <w:sz w:val="20"/>
          <w:szCs w:val="20"/>
        </w:rPr>
      </w:pPr>
      <w:bookmarkStart w:id="11" w:name="_heading=h.3rdcrjn" w:colFirst="0" w:colLast="0"/>
      <w:bookmarkEnd w:id="11"/>
      <w:r>
        <w:rPr>
          <w:rFonts w:ascii="Tahoma" w:eastAsia="Tahoma" w:hAnsi="Tahoma" w:cs="Tahoma"/>
          <w:sz w:val="20"/>
          <w:szCs w:val="20"/>
        </w:rPr>
        <w:t xml:space="preserve">- w sprawach księgowych: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</w:t>
      </w:r>
    </w:p>
    <w:p w14:paraId="0000009D" w14:textId="77777777" w:rsidR="00110D84" w:rsidRDefault="00430BB4">
      <w:pPr>
        <w:tabs>
          <w:tab w:val="left" w:pos="851"/>
        </w:tabs>
        <w:spacing w:after="0" w:line="276" w:lineRule="auto"/>
        <w:ind w:left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w sprawach organizacyjnych: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</w:t>
      </w:r>
    </w:p>
    <w:p w14:paraId="0000009E" w14:textId="77777777" w:rsidR="00110D84" w:rsidRDefault="00430BB4">
      <w:pPr>
        <w:numPr>
          <w:ilvl w:val="1"/>
          <w:numId w:val="7"/>
        </w:numPr>
        <w:tabs>
          <w:tab w:val="left" w:pos="851"/>
        </w:tabs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ze strony Najemcy: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9F" w14:textId="77777777" w:rsidR="00110D84" w:rsidRDefault="00430BB4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Zmiana osób wskazanych w ust. 1 powinna być dokonana w formie pisemnej i nie będzie traktowana jak zmiana Umowy.</w:t>
      </w:r>
    </w:p>
    <w:p w14:paraId="000000A0" w14:textId="77777777" w:rsidR="00110D84" w:rsidRDefault="00430BB4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zastrzegają następujące adresy dla doręczeń:</w:t>
      </w:r>
    </w:p>
    <w:p w14:paraId="000000A1" w14:textId="77777777" w:rsidR="00110D84" w:rsidRDefault="00430BB4">
      <w:pPr>
        <w:numPr>
          <w:ilvl w:val="4"/>
          <w:numId w:val="9"/>
        </w:numPr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.-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ul.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tel./fax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,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A2" w14:textId="77777777" w:rsidR="00110D84" w:rsidRDefault="00430BB4">
      <w:pPr>
        <w:numPr>
          <w:ilvl w:val="4"/>
          <w:numId w:val="9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.-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ul.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tel./fax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,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A3" w14:textId="77777777" w:rsidR="00110D84" w:rsidRDefault="00430BB4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A4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000000A5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Wszelkie zmiany Umowy, a także wszelkie oświadczenia, wezwania, zezwolenia, uzgodnienia i po</w:t>
      </w:r>
      <w:r>
        <w:rPr>
          <w:rFonts w:ascii="Tahoma" w:eastAsia="Tahoma" w:hAnsi="Tahoma" w:cs="Tahoma"/>
          <w:sz w:val="20"/>
          <w:szCs w:val="20"/>
        </w:rPr>
        <w:t xml:space="preserve">wiadomienia kierowane do drugiej Strony wymagają formy pisemnej pod rygorem nieważności. </w:t>
      </w:r>
    </w:p>
    <w:p w14:paraId="000000A6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Umowa wchodzi w życie z dniem podpisania. </w:t>
      </w:r>
    </w:p>
    <w:p w14:paraId="000000A7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Załączniki do Umowy stanowią jej integralną część.</w:t>
      </w:r>
    </w:p>
    <w:p w14:paraId="000000A8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sprawach nieuregulowanych Umową mają zastosowanie odpowiednie przepisy</w:t>
      </w:r>
      <w:r>
        <w:rPr>
          <w:rFonts w:ascii="Tahoma" w:eastAsia="Tahoma" w:hAnsi="Tahoma" w:cs="Tahoma"/>
          <w:sz w:val="20"/>
          <w:szCs w:val="20"/>
        </w:rPr>
        <w:t xml:space="preserve"> Kodeksu cywilnego.</w:t>
      </w:r>
    </w:p>
    <w:p w14:paraId="000000A9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gdyby którejkolwiek z postanowień Umowy zostałoby uznane za nieważne, Umowa w pozostałej części zostaje ważna.</w:t>
      </w:r>
    </w:p>
    <w:p w14:paraId="000000AA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o którym mowa w ust. 10 Strony zobowiązują się do zastąpienia nieważnych postanowień Umowy nowymi p</w:t>
      </w:r>
      <w:r>
        <w:rPr>
          <w:rFonts w:ascii="Tahoma" w:eastAsia="Tahoma" w:hAnsi="Tahoma" w:cs="Tahoma"/>
          <w:sz w:val="20"/>
          <w:szCs w:val="20"/>
        </w:rPr>
        <w:t>ostanowieniami zbliżonymi celem do postanowień uznanych za nieważne.</w:t>
      </w:r>
    </w:p>
    <w:p w14:paraId="000000AB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Ewentualne   spory   powstałe   przy   wykonywaniu   umowy   rozstrzygać  będzie  Sąd powszechny właściwy dla siedziby Wynajmującego.</w:t>
      </w:r>
    </w:p>
    <w:p w14:paraId="000000AC" w14:textId="77777777" w:rsidR="00110D84" w:rsidRDefault="00430BB4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Umowę sporządzono w 2 jednobrzmiących egzemplarzach, </w:t>
      </w:r>
      <w:r>
        <w:rPr>
          <w:rFonts w:ascii="Tahoma" w:eastAsia="Tahoma" w:hAnsi="Tahoma" w:cs="Tahoma"/>
          <w:sz w:val="20"/>
          <w:szCs w:val="20"/>
        </w:rPr>
        <w:t>po jednym dla każdej ze Stron, z których każdy po odczytaniu i zaparafowaniu podpisano.</w:t>
      </w:r>
    </w:p>
    <w:p w14:paraId="000000AD" w14:textId="77777777" w:rsidR="00110D84" w:rsidRDefault="00110D8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AE" w14:textId="77777777" w:rsidR="00110D84" w:rsidRDefault="00110D84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AF" w14:textId="77777777" w:rsidR="00110D84" w:rsidRDefault="00430BB4">
      <w:pPr>
        <w:spacing w:after="0" w:line="276" w:lineRule="auto"/>
        <w:ind w:firstLine="70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WYNAJMUJĄCY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NAJEMCA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000000B0" w14:textId="77777777" w:rsidR="00110D84" w:rsidRDefault="00110D84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B1" w14:textId="77777777" w:rsidR="00110D84" w:rsidRDefault="00110D84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B2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</w:t>
      </w:r>
    </w:p>
    <w:p w14:paraId="000000B3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</w:p>
    <w:p w14:paraId="000000B4" w14:textId="77777777" w:rsidR="00110D84" w:rsidRDefault="00110D8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B5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………………………………………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</w:t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………………………………………</w:t>
      </w:r>
    </w:p>
    <w:p w14:paraId="000000B6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7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8" w14:textId="77777777" w:rsidR="00110D84" w:rsidRDefault="00110D84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9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Załączniki: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BA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Opis stanu technicznego i wyposażenia przedmiotu najmu,</w:t>
      </w:r>
    </w:p>
    <w:p w14:paraId="000000BB" w14:textId="77777777" w:rsidR="00110D84" w:rsidRDefault="00430BB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Harmonogram najmu.</w:t>
      </w:r>
    </w:p>
    <w:p w14:paraId="000000BC" w14:textId="77777777" w:rsidR="00110D84" w:rsidRDefault="00110D84">
      <w:pPr>
        <w:spacing w:line="276" w:lineRule="auto"/>
      </w:pPr>
    </w:p>
    <w:sectPr w:rsidR="00110D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F42"/>
    <w:multiLevelType w:val="multilevel"/>
    <w:tmpl w:val="3168B8B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5E69"/>
    <w:multiLevelType w:val="multilevel"/>
    <w:tmpl w:val="4440D964"/>
    <w:lvl w:ilvl="0">
      <w:start w:val="3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62000"/>
    <w:multiLevelType w:val="multilevel"/>
    <w:tmpl w:val="C0DC5C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5E67"/>
    <w:multiLevelType w:val="multilevel"/>
    <w:tmpl w:val="D652900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436C"/>
    <w:multiLevelType w:val="multilevel"/>
    <w:tmpl w:val="6D5AA0D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41B8"/>
    <w:multiLevelType w:val="multilevel"/>
    <w:tmpl w:val="E7C6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3EF3"/>
    <w:multiLevelType w:val="multilevel"/>
    <w:tmpl w:val="559EE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33E0A"/>
    <w:multiLevelType w:val="multilevel"/>
    <w:tmpl w:val="8B4A3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13D"/>
    <w:multiLevelType w:val="multilevel"/>
    <w:tmpl w:val="6054E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83A12"/>
    <w:multiLevelType w:val="multilevel"/>
    <w:tmpl w:val="1A84B0EC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F4019"/>
    <w:multiLevelType w:val="multilevel"/>
    <w:tmpl w:val="84E01EEA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30CA4"/>
    <w:multiLevelType w:val="multilevel"/>
    <w:tmpl w:val="49887B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BC004A"/>
    <w:multiLevelType w:val="multilevel"/>
    <w:tmpl w:val="76E847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82C4E"/>
    <w:multiLevelType w:val="multilevel"/>
    <w:tmpl w:val="B0AE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6820"/>
    <w:multiLevelType w:val="multilevel"/>
    <w:tmpl w:val="C37E5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4"/>
    <w:rsid w:val="00110D84"/>
    <w:rsid w:val="004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B1DF9-178E-4953-B663-729B9C0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I6ZMiP6NZpafjMH1i7aiUPA4Q==">CgMxLjAyCGguZ2pkZ3hzMgloLjMwajB6bGwyCWguMWZvYjl0ZTIJaC4zem55c2g3MgloLjJldDkycDAyCGgudHlqY3d0MgloLjF0M2g1c2YyCWguNGQzNG9nODIJaC4yczhleW8xMgloLjE3ZHA4dnUyCWguM3JkY3JqbjgAciExQnlld3ZOdTA5WE1rcVotWUg4TG1LdGxSQTRzWjE5UWM=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WójcikRMLO</dc:creator>
  <cp:lastModifiedBy>Sekretariat</cp:lastModifiedBy>
  <cp:revision>2</cp:revision>
  <dcterms:created xsi:type="dcterms:W3CDTF">2025-04-02T05:58:00Z</dcterms:created>
  <dcterms:modified xsi:type="dcterms:W3CDTF">2025-04-02T05:58:00Z</dcterms:modified>
</cp:coreProperties>
</file>